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15"/>
        <w:gridCol w:w="1366"/>
        <w:gridCol w:w="3824"/>
      </w:tblGrid>
      <w:tr w:rsidR="000C17D7" w:rsidRPr="009173DB" w:rsidTr="004737D7">
        <w:tc>
          <w:tcPr>
            <w:tcW w:w="4215" w:type="dxa"/>
          </w:tcPr>
          <w:p w:rsidR="000C17D7" w:rsidRPr="009173DB" w:rsidRDefault="000C17D7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>«Морко муниципальный район» муниципальный образованийын</w:t>
            </w:r>
          </w:p>
          <w:p w:rsidR="000C17D7" w:rsidRPr="009173DB" w:rsidRDefault="000C17D7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>депутатше–влакын Погынжо</w:t>
            </w:r>
          </w:p>
        </w:tc>
        <w:tc>
          <w:tcPr>
            <w:tcW w:w="1366" w:type="dxa"/>
          </w:tcPr>
          <w:p w:rsidR="000C17D7" w:rsidRPr="009173DB" w:rsidRDefault="000C17D7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67865">
              <w:rPr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Описание: Герб_Морки" style="width:48pt;height:51.75pt;visibility:visible">
                  <v:imagedata r:id="rId5" o:title=""/>
                </v:shape>
              </w:pict>
            </w:r>
          </w:p>
        </w:tc>
        <w:tc>
          <w:tcPr>
            <w:tcW w:w="3824" w:type="dxa"/>
          </w:tcPr>
          <w:p w:rsidR="000C17D7" w:rsidRPr="009173DB" w:rsidRDefault="000C17D7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«Моркинский муниципальный район»</w:t>
            </w:r>
          </w:p>
        </w:tc>
      </w:tr>
      <w:tr w:rsidR="000C17D7" w:rsidRPr="009173DB" w:rsidTr="004737D7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7D7" w:rsidRPr="009173DB" w:rsidRDefault="000C17D7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7D7" w:rsidRPr="009173DB" w:rsidRDefault="000C17D7" w:rsidP="00761468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7D7" w:rsidRPr="009173DB" w:rsidRDefault="000C17D7" w:rsidP="0076146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0C17D7" w:rsidRPr="009173DB" w:rsidTr="004737D7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7D7" w:rsidRPr="009173DB" w:rsidRDefault="000C17D7" w:rsidP="00761468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343</w:t>
            </w:r>
          </w:p>
          <w:p w:rsidR="000C17D7" w:rsidRPr="009173DB" w:rsidRDefault="000C17D7" w:rsidP="00761468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шесто</w:t>
            </w:r>
            <w:r w:rsidRPr="009173DB">
              <w:rPr>
                <w:color w:val="0000FF"/>
                <w:sz w:val="28"/>
                <w:szCs w:val="28"/>
              </w:rPr>
              <w:t>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7D7" w:rsidRPr="009173DB" w:rsidRDefault="000C17D7" w:rsidP="00761468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7D7" w:rsidRPr="009173DB" w:rsidRDefault="000C17D7" w:rsidP="00761468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0C17D7" w:rsidRPr="009173DB" w:rsidRDefault="000C17D7" w:rsidP="00BA262F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«28</w:t>
            </w:r>
            <w:r w:rsidRPr="009173DB">
              <w:rPr>
                <w:color w:val="0000FF"/>
                <w:sz w:val="28"/>
                <w:szCs w:val="28"/>
              </w:rPr>
              <w:t>»</w:t>
            </w:r>
            <w:r>
              <w:rPr>
                <w:color w:val="0000FF"/>
                <w:sz w:val="28"/>
                <w:szCs w:val="28"/>
              </w:rPr>
              <w:t xml:space="preserve"> сентября</w:t>
            </w:r>
            <w:r w:rsidRPr="009173DB">
              <w:rPr>
                <w:color w:val="0000FF"/>
                <w:sz w:val="28"/>
                <w:szCs w:val="28"/>
              </w:rPr>
              <w:t xml:space="preserve"> 201</w:t>
            </w:r>
            <w:r>
              <w:rPr>
                <w:color w:val="0000FF"/>
                <w:sz w:val="28"/>
                <w:szCs w:val="28"/>
              </w:rPr>
              <w:t>8</w:t>
            </w:r>
            <w:r w:rsidRPr="009173DB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0C17D7" w:rsidRDefault="000C17D7"/>
    <w:p w:rsidR="000C17D7" w:rsidRDefault="000C17D7"/>
    <w:p w:rsidR="000C17D7" w:rsidRDefault="000C1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C17D7" w:rsidRDefault="000C1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0C17D7" w:rsidRDefault="000C1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«Моркинский муниципальный район»</w:t>
      </w:r>
    </w:p>
    <w:p w:rsidR="000C17D7" w:rsidRDefault="000C17D7">
      <w:pPr>
        <w:jc w:val="center"/>
        <w:rPr>
          <w:b/>
          <w:sz w:val="28"/>
          <w:szCs w:val="28"/>
        </w:rPr>
      </w:pPr>
    </w:p>
    <w:p w:rsidR="000C17D7" w:rsidRPr="00D04680" w:rsidRDefault="000C17D7" w:rsidP="00D04680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0C17D7" w:rsidRPr="00EE5BC7" w:rsidRDefault="000C17D7" w:rsidP="00EE5BC7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  <w:r w:rsidRPr="00EE5BC7">
        <w:rPr>
          <w:sz w:val="28"/>
          <w:szCs w:val="28"/>
        </w:rPr>
        <w:t>О назначении исполняющим обязанности главы администрации муниципального образования «</w:t>
      </w:r>
      <w:r>
        <w:rPr>
          <w:sz w:val="28"/>
          <w:szCs w:val="28"/>
        </w:rPr>
        <w:t>Моркинс</w:t>
      </w:r>
      <w:r w:rsidRPr="00EE5BC7">
        <w:rPr>
          <w:sz w:val="28"/>
          <w:szCs w:val="28"/>
        </w:rPr>
        <w:t>кий муниципальный район»</w:t>
      </w:r>
    </w:p>
    <w:p w:rsidR="000C17D7" w:rsidRPr="00EE5BC7" w:rsidRDefault="000C17D7" w:rsidP="00EE5BC7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0C17D7" w:rsidRDefault="000C17D7" w:rsidP="00EE5BC7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досрочны</w:t>
      </w:r>
      <w:r w:rsidRPr="00EE5BC7">
        <w:rPr>
          <w:sz w:val="28"/>
          <w:szCs w:val="28"/>
        </w:rPr>
        <w:t>м расторжением контракта с главой администрации муниципального образования «</w:t>
      </w:r>
      <w:r>
        <w:rPr>
          <w:sz w:val="28"/>
          <w:szCs w:val="28"/>
        </w:rPr>
        <w:t xml:space="preserve">Моркинский муниципальный район» и руководствуясь пунктом 12 </w:t>
      </w:r>
      <w:r w:rsidRPr="000E037B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0E037B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0E037B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Моркин</w:t>
      </w:r>
      <w:r w:rsidRPr="000E037B">
        <w:rPr>
          <w:sz w:val="28"/>
          <w:szCs w:val="28"/>
        </w:rPr>
        <w:t>ский муниципальный район»</w:t>
      </w:r>
      <w:r>
        <w:rPr>
          <w:sz w:val="28"/>
          <w:szCs w:val="28"/>
        </w:rPr>
        <w:t>,</w:t>
      </w:r>
    </w:p>
    <w:p w:rsidR="000C17D7" w:rsidRDefault="000C17D7" w:rsidP="00EE5BC7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BC7">
        <w:rPr>
          <w:sz w:val="28"/>
          <w:szCs w:val="28"/>
        </w:rPr>
        <w:t>Собрание депутатов муниципального образования «</w:t>
      </w:r>
      <w:r>
        <w:rPr>
          <w:sz w:val="28"/>
          <w:szCs w:val="28"/>
        </w:rPr>
        <w:t>Моркинский муниципальный район» РЕШИЛО</w:t>
      </w:r>
      <w:r w:rsidRPr="00EE5BC7">
        <w:rPr>
          <w:sz w:val="28"/>
          <w:szCs w:val="28"/>
        </w:rPr>
        <w:t>:</w:t>
      </w:r>
    </w:p>
    <w:p w:rsidR="000C17D7" w:rsidRPr="00EE5BC7" w:rsidRDefault="000C17D7" w:rsidP="00EE5BC7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0C17D7" w:rsidRDefault="000C17D7" w:rsidP="007C4767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BC7">
        <w:rPr>
          <w:sz w:val="28"/>
          <w:szCs w:val="28"/>
        </w:rPr>
        <w:t xml:space="preserve">1. </w:t>
      </w:r>
      <w:r w:rsidRPr="000E037B">
        <w:rPr>
          <w:sz w:val="28"/>
          <w:szCs w:val="28"/>
        </w:rPr>
        <w:t>На период проведения конкурса</w:t>
      </w:r>
      <w:r w:rsidRPr="007C4767">
        <w:rPr>
          <w:sz w:val="28"/>
          <w:szCs w:val="28"/>
        </w:rPr>
        <w:t xml:space="preserve"> </w:t>
      </w:r>
      <w:r w:rsidRPr="00EE5BC7">
        <w:rPr>
          <w:sz w:val="28"/>
          <w:szCs w:val="28"/>
        </w:rPr>
        <w:t>на замещение должности главы администрации муниципального образования «</w:t>
      </w:r>
      <w:r>
        <w:rPr>
          <w:sz w:val="28"/>
          <w:szCs w:val="28"/>
        </w:rPr>
        <w:t>Моркин</w:t>
      </w:r>
      <w:r w:rsidRPr="00EE5BC7">
        <w:rPr>
          <w:sz w:val="28"/>
          <w:szCs w:val="28"/>
        </w:rPr>
        <w:t xml:space="preserve">ский муниципальный район» </w:t>
      </w:r>
      <w:r w:rsidRPr="000E037B">
        <w:rPr>
          <w:sz w:val="28"/>
          <w:szCs w:val="28"/>
        </w:rPr>
        <w:t xml:space="preserve">исполнение обязанностей главы администрации </w:t>
      </w:r>
      <w:r>
        <w:rPr>
          <w:sz w:val="28"/>
          <w:szCs w:val="28"/>
        </w:rPr>
        <w:t>Моркин</w:t>
      </w:r>
      <w:r w:rsidRPr="000E037B">
        <w:rPr>
          <w:sz w:val="28"/>
          <w:szCs w:val="28"/>
        </w:rPr>
        <w:t xml:space="preserve">ского муниципального района возложить на первого заместителя главы администрации </w:t>
      </w:r>
      <w:r>
        <w:rPr>
          <w:sz w:val="28"/>
          <w:szCs w:val="28"/>
        </w:rPr>
        <w:t>Моркин</w:t>
      </w:r>
      <w:r w:rsidRPr="000E037B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Голубкова Александра Николаевича с 29 сентября</w:t>
      </w:r>
      <w:bookmarkStart w:id="0" w:name="_GoBack"/>
      <w:bookmarkEnd w:id="0"/>
      <w:r w:rsidRPr="000E037B">
        <w:rPr>
          <w:sz w:val="28"/>
          <w:szCs w:val="28"/>
        </w:rPr>
        <w:t xml:space="preserve"> 2018 года</w:t>
      </w:r>
      <w:r w:rsidRPr="007C4767">
        <w:rPr>
          <w:sz w:val="28"/>
          <w:szCs w:val="28"/>
        </w:rPr>
        <w:t xml:space="preserve"> </w:t>
      </w:r>
      <w:r>
        <w:rPr>
          <w:sz w:val="28"/>
          <w:szCs w:val="28"/>
        </w:rPr>
        <w:t>с доплатой 50</w:t>
      </w:r>
      <w:r w:rsidRPr="00EE5BC7">
        <w:rPr>
          <w:sz w:val="28"/>
          <w:szCs w:val="28"/>
        </w:rPr>
        <w:t xml:space="preserve">% </w:t>
      </w:r>
      <w:r>
        <w:rPr>
          <w:sz w:val="28"/>
          <w:szCs w:val="28"/>
        </w:rPr>
        <w:t>от должностного оклада главы администрации района.</w:t>
      </w:r>
    </w:p>
    <w:p w:rsidR="000C17D7" w:rsidRDefault="000C17D7" w:rsidP="007C4767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BC7">
        <w:rPr>
          <w:sz w:val="28"/>
          <w:szCs w:val="28"/>
        </w:rPr>
        <w:t xml:space="preserve">2. </w:t>
      </w:r>
      <w:r w:rsidRPr="00D04680">
        <w:rPr>
          <w:sz w:val="28"/>
          <w:szCs w:val="28"/>
        </w:rPr>
        <w:t>Настоящее решение вступает в силу со дня его подписания.</w:t>
      </w:r>
    </w:p>
    <w:p w:rsidR="000C17D7" w:rsidRPr="00B01E8E" w:rsidRDefault="000C17D7" w:rsidP="007C4767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D04680">
        <w:rPr>
          <w:sz w:val="28"/>
          <w:szCs w:val="28"/>
        </w:rPr>
        <w:t>. Опубликовать настоящее решение в районной газете «</w:t>
      </w:r>
      <w:r>
        <w:rPr>
          <w:sz w:val="28"/>
          <w:szCs w:val="28"/>
        </w:rPr>
        <w:t xml:space="preserve">Моркинская земля» и </w:t>
      </w:r>
      <w:r w:rsidRPr="00B01E8E">
        <w:rPr>
          <w:sz w:val="28"/>
          <w:szCs w:val="28"/>
        </w:rPr>
        <w:t xml:space="preserve">разместить в информационно-телекоммуникационной сети «Интернет» </w:t>
      </w:r>
      <w:r>
        <w:rPr>
          <w:sz w:val="28"/>
          <w:szCs w:val="28"/>
        </w:rPr>
        <w:t>на официальном</w:t>
      </w:r>
      <w:r w:rsidRPr="00B01E8E">
        <w:rPr>
          <w:sz w:val="28"/>
          <w:szCs w:val="28"/>
        </w:rPr>
        <w:t xml:space="preserve"> интернет-портал</w:t>
      </w:r>
      <w:r>
        <w:rPr>
          <w:sz w:val="28"/>
          <w:szCs w:val="28"/>
        </w:rPr>
        <w:t>е</w:t>
      </w:r>
      <w:r w:rsidRPr="00B01E8E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.</w:t>
      </w:r>
    </w:p>
    <w:p w:rsidR="000C17D7" w:rsidRDefault="000C17D7" w:rsidP="00D04680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0C17D7" w:rsidRDefault="000C17D7" w:rsidP="00D135F7">
      <w:pPr>
        <w:jc w:val="both"/>
        <w:rPr>
          <w:sz w:val="28"/>
          <w:szCs w:val="28"/>
        </w:rPr>
      </w:pPr>
    </w:p>
    <w:p w:rsidR="000C17D7" w:rsidRDefault="000C17D7" w:rsidP="00D135F7">
      <w:pPr>
        <w:jc w:val="both"/>
        <w:rPr>
          <w:sz w:val="28"/>
          <w:szCs w:val="28"/>
        </w:rPr>
      </w:pPr>
    </w:p>
    <w:p w:rsidR="000C17D7" w:rsidRDefault="000C17D7" w:rsidP="00D135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C17D7" w:rsidRDefault="000C17D7" w:rsidP="00D13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«Моркинский муниципальный район», </w:t>
      </w:r>
    </w:p>
    <w:p w:rsidR="000C17D7" w:rsidRPr="00BC5EF4" w:rsidRDefault="000C17D7" w:rsidP="00D04680">
      <w:pPr>
        <w:rPr>
          <w:lang w:eastAsia="ru-RU"/>
        </w:rPr>
      </w:pPr>
      <w:r>
        <w:rPr>
          <w:sz w:val="28"/>
          <w:szCs w:val="28"/>
        </w:rPr>
        <w:t>председатель Собрания депутатов                                                     С.Иванова</w:t>
      </w:r>
    </w:p>
    <w:sectPr w:rsidR="000C17D7" w:rsidRPr="00BC5EF4" w:rsidSect="0052247F">
      <w:footnotePr>
        <w:pos w:val="beneathText"/>
      </w:footnotePr>
      <w:pgSz w:w="11905" w:h="16837"/>
      <w:pgMar w:top="851" w:right="992" w:bottom="425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466674A2"/>
    <w:multiLevelType w:val="hybridMultilevel"/>
    <w:tmpl w:val="A3660DDA"/>
    <w:lvl w:ilvl="0" w:tplc="20526308">
      <w:start w:val="1"/>
      <w:numFmt w:val="decimal"/>
      <w:lvlText w:val="%1."/>
      <w:lvlJc w:val="left"/>
      <w:pPr>
        <w:tabs>
          <w:tab w:val="num" w:pos="1440"/>
        </w:tabs>
        <w:ind w:left="144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103"/>
    <w:rsid w:val="00046BC8"/>
    <w:rsid w:val="000571EC"/>
    <w:rsid w:val="00080054"/>
    <w:rsid w:val="000C17D7"/>
    <w:rsid w:val="000E037B"/>
    <w:rsid w:val="00103F0E"/>
    <w:rsid w:val="00175279"/>
    <w:rsid w:val="00175D68"/>
    <w:rsid w:val="00182C07"/>
    <w:rsid w:val="0018330A"/>
    <w:rsid w:val="0019098F"/>
    <w:rsid w:val="001A1E43"/>
    <w:rsid w:val="001D0AAB"/>
    <w:rsid w:val="001E6E83"/>
    <w:rsid w:val="002948E0"/>
    <w:rsid w:val="003B6BBC"/>
    <w:rsid w:val="003D768B"/>
    <w:rsid w:val="003E4500"/>
    <w:rsid w:val="003F12B0"/>
    <w:rsid w:val="00412F38"/>
    <w:rsid w:val="00425B6D"/>
    <w:rsid w:val="00427D74"/>
    <w:rsid w:val="004737D7"/>
    <w:rsid w:val="0048488F"/>
    <w:rsid w:val="004D3588"/>
    <w:rsid w:val="004F1858"/>
    <w:rsid w:val="00501D3B"/>
    <w:rsid w:val="0052247F"/>
    <w:rsid w:val="005566BF"/>
    <w:rsid w:val="00585188"/>
    <w:rsid w:val="006504CF"/>
    <w:rsid w:val="00667865"/>
    <w:rsid w:val="006805DB"/>
    <w:rsid w:val="006A1BA1"/>
    <w:rsid w:val="006D0EF9"/>
    <w:rsid w:val="006F1EE8"/>
    <w:rsid w:val="00701D5A"/>
    <w:rsid w:val="00761468"/>
    <w:rsid w:val="0079452E"/>
    <w:rsid w:val="007A4E2F"/>
    <w:rsid w:val="007C4767"/>
    <w:rsid w:val="007F4871"/>
    <w:rsid w:val="00825720"/>
    <w:rsid w:val="00835698"/>
    <w:rsid w:val="00847C67"/>
    <w:rsid w:val="00863071"/>
    <w:rsid w:val="00871B4D"/>
    <w:rsid w:val="00895249"/>
    <w:rsid w:val="008B4459"/>
    <w:rsid w:val="008E06E0"/>
    <w:rsid w:val="00904D99"/>
    <w:rsid w:val="009173DB"/>
    <w:rsid w:val="009212AA"/>
    <w:rsid w:val="00921F3C"/>
    <w:rsid w:val="0094673C"/>
    <w:rsid w:val="00955915"/>
    <w:rsid w:val="00957F21"/>
    <w:rsid w:val="009653C0"/>
    <w:rsid w:val="0099288F"/>
    <w:rsid w:val="009A2FC6"/>
    <w:rsid w:val="009E6E05"/>
    <w:rsid w:val="00A13933"/>
    <w:rsid w:val="00A6657A"/>
    <w:rsid w:val="00AE7103"/>
    <w:rsid w:val="00AF78F4"/>
    <w:rsid w:val="00B01E8E"/>
    <w:rsid w:val="00B2690E"/>
    <w:rsid w:val="00B5385B"/>
    <w:rsid w:val="00B9299D"/>
    <w:rsid w:val="00BA262F"/>
    <w:rsid w:val="00BB258F"/>
    <w:rsid w:val="00BC5EF4"/>
    <w:rsid w:val="00C266D6"/>
    <w:rsid w:val="00C345BF"/>
    <w:rsid w:val="00C50595"/>
    <w:rsid w:val="00CA7DFB"/>
    <w:rsid w:val="00CC2E7D"/>
    <w:rsid w:val="00CD0241"/>
    <w:rsid w:val="00D04680"/>
    <w:rsid w:val="00D05958"/>
    <w:rsid w:val="00D135F7"/>
    <w:rsid w:val="00D514EB"/>
    <w:rsid w:val="00DE7D56"/>
    <w:rsid w:val="00E06831"/>
    <w:rsid w:val="00E112BE"/>
    <w:rsid w:val="00E672D6"/>
    <w:rsid w:val="00ED0E97"/>
    <w:rsid w:val="00EE5BC7"/>
    <w:rsid w:val="00F3261F"/>
    <w:rsid w:val="00F66401"/>
    <w:rsid w:val="00F81DEB"/>
    <w:rsid w:val="00FD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A1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1BA1"/>
    <w:pPr>
      <w:keepNext/>
      <w:ind w:firstLine="705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1BA1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1B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A9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A9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A9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6A1BA1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6A1BA1"/>
  </w:style>
  <w:style w:type="character" w:customStyle="1" w:styleId="WW-Absatz-Standardschriftart">
    <w:name w:val="WW-Absatz-Standardschriftart"/>
    <w:uiPriority w:val="99"/>
    <w:rsid w:val="006A1BA1"/>
  </w:style>
  <w:style w:type="character" w:customStyle="1" w:styleId="1">
    <w:name w:val="Основной шрифт абзаца1"/>
    <w:uiPriority w:val="99"/>
    <w:rsid w:val="006A1BA1"/>
  </w:style>
  <w:style w:type="paragraph" w:styleId="BodyText">
    <w:name w:val="Body Text"/>
    <w:basedOn w:val="Normal"/>
    <w:link w:val="BodyTextChar"/>
    <w:uiPriority w:val="99"/>
    <w:rsid w:val="006A1BA1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4A9F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6A1BA1"/>
    <w:rPr>
      <w:rFonts w:cs="Tahoma"/>
    </w:rPr>
  </w:style>
  <w:style w:type="paragraph" w:customStyle="1" w:styleId="10">
    <w:name w:val="Название1"/>
    <w:basedOn w:val="Normal"/>
    <w:uiPriority w:val="99"/>
    <w:rsid w:val="006A1BA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6A1BA1"/>
    <w:pPr>
      <w:suppressLineNumbers/>
    </w:pPr>
    <w:rPr>
      <w:rFonts w:cs="Tahoma"/>
    </w:rPr>
  </w:style>
  <w:style w:type="paragraph" w:customStyle="1" w:styleId="a">
    <w:name w:val="Заголовок"/>
    <w:basedOn w:val="Normal"/>
    <w:next w:val="BodyText"/>
    <w:uiPriority w:val="99"/>
    <w:rsid w:val="006A1B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Основной текст 21"/>
    <w:basedOn w:val="Normal"/>
    <w:uiPriority w:val="99"/>
    <w:rsid w:val="006A1BA1"/>
    <w:pPr>
      <w:jc w:val="both"/>
    </w:pPr>
    <w:rPr>
      <w:sz w:val="28"/>
    </w:rPr>
  </w:style>
  <w:style w:type="paragraph" w:customStyle="1" w:styleId="a0">
    <w:name w:val="Содержимое врезки"/>
    <w:basedOn w:val="BodyText"/>
    <w:uiPriority w:val="99"/>
    <w:rsid w:val="006A1BA1"/>
  </w:style>
  <w:style w:type="paragraph" w:customStyle="1" w:styleId="a1">
    <w:name w:val="Содержимое таблицы"/>
    <w:basedOn w:val="Normal"/>
    <w:uiPriority w:val="99"/>
    <w:rsid w:val="006A1BA1"/>
    <w:pPr>
      <w:suppressLineNumbers/>
    </w:pPr>
  </w:style>
  <w:style w:type="paragraph" w:customStyle="1" w:styleId="a2">
    <w:name w:val="Заголовок таблицы"/>
    <w:basedOn w:val="a1"/>
    <w:uiPriority w:val="99"/>
    <w:rsid w:val="006A1BA1"/>
    <w:pPr>
      <w:jc w:val="center"/>
    </w:pPr>
    <w:rPr>
      <w:b/>
      <w:bCs/>
      <w:i/>
      <w:iCs/>
    </w:rPr>
  </w:style>
  <w:style w:type="paragraph" w:customStyle="1" w:styleId="ConsPlusNormal">
    <w:name w:val="ConsPlusNormal"/>
    <w:uiPriority w:val="99"/>
    <w:rsid w:val="006A1B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1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A1B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4D3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358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5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исполняющим обязанности главы администрации муниципального образования «Моркинский муниципальный район</_x041e__x043f__x0438__x0441__x0430__x043d__x0438__x0435_>
    <_x0414__x0430__x0442__x0430__x0020__x0434__x043e__x043a__x0443__x043c__x0435__x043d__x0442__x0430_ xmlns="b6898328-3085-4711-8e69-910a32142cb6">2018-09-27T20:00:00+00:00</_x0414__x0430__x0442__x0430__x0020__x0434__x043e__x043a__x0443__x043c__x0435__x043d__x0442__x0430_>
    <_x041f__x0430__x043f__x043a__x0430_ xmlns="b6898328-3085-4711-8e69-910a32142cb6">2018</_x041f__x0430__x043f__x043a__x0430_>
    <_x2116__x0020__x0434__x043e__x043a__x0443__x043c__x0435__x043d__x0442__x0430_ xmlns="b6898328-3085-4711-8e69-910a32142cb6">343</_x2116__x0020__x0434__x043e__x043a__x0443__x043c__x0435__x043d__x0442__x0430_>
    <_dlc_DocId xmlns="57504d04-691e-4fc4-8f09-4f19fdbe90f6">XXJ7TYMEEKJ2-5838-188</_dlc_DocId>
    <_dlc_DocIdUrl xmlns="57504d04-691e-4fc4-8f09-4f19fdbe90f6">
      <Url>https://vip.gov.mari.ru/morki/_layouts/DocIdRedir.aspx?ID=XXJ7TYMEEKJ2-5838-188</Url>
      <Description>XXJ7TYMEEKJ2-5838-188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E6996-0AAF-49E7-B248-54F84570694D}"/>
</file>

<file path=customXml/itemProps2.xml><?xml version="1.0" encoding="utf-8"?>
<ds:datastoreItem xmlns:ds="http://schemas.openxmlformats.org/officeDocument/2006/customXml" ds:itemID="{0022E091-DD9E-44D8-98F9-6355559DFC85}"/>
</file>

<file path=customXml/itemProps3.xml><?xml version="1.0" encoding="utf-8"?>
<ds:datastoreItem xmlns:ds="http://schemas.openxmlformats.org/officeDocument/2006/customXml" ds:itemID="{2C0CF9C3-02E3-48FC-A2B1-16E427416DA0}"/>
</file>

<file path=customXml/itemProps4.xml><?xml version="1.0" encoding="utf-8"?>
<ds:datastoreItem xmlns:ds="http://schemas.openxmlformats.org/officeDocument/2006/customXml" ds:itemID="{2B062CC8-C9E5-4451-9B32-7DA484DF423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1</Pages>
  <Words>238</Words>
  <Characters>1359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№343 от 28.09.2018</dc:title>
  <dc:subject/>
  <dc:creator>PC USER</dc:creator>
  <cp:keywords/>
  <dc:description/>
  <cp:lastModifiedBy>Алена Сергеевна</cp:lastModifiedBy>
  <cp:revision>38</cp:revision>
  <cp:lastPrinted>2018-09-28T08:02:00Z</cp:lastPrinted>
  <dcterms:created xsi:type="dcterms:W3CDTF">2013-05-13T05:32:00Z</dcterms:created>
  <dcterms:modified xsi:type="dcterms:W3CDTF">2018-09-28T08:02:00Z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48e6df1b-8bfd-4bd4-8f1e-c25ee5ff95c6</vt:lpwstr>
  </property>
</Properties>
</file>